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19ACF" w14:textId="77777777" w:rsidR="0021003E" w:rsidRDefault="0021003E" w:rsidP="0021003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1003E">
        <w:rPr>
          <w:rFonts w:ascii="Times New Roman" w:hAnsi="Times New Roman"/>
          <w:b/>
          <w:bCs/>
          <w:sz w:val="28"/>
          <w:szCs w:val="28"/>
        </w:rPr>
        <w:t>Методические рекомендации по теме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09D2A3F" w14:textId="10CDA64D" w:rsidR="0021003E" w:rsidRPr="0021003E" w:rsidRDefault="0021003E" w:rsidP="0021003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1003E">
        <w:rPr>
          <w:rFonts w:ascii="Times New Roman" w:hAnsi="Times New Roman"/>
          <w:b/>
          <w:bCs/>
          <w:sz w:val="28"/>
          <w:szCs w:val="28"/>
        </w:rPr>
        <w:t xml:space="preserve">Понятие </w:t>
      </w:r>
      <w:proofErr w:type="spellStart"/>
      <w:r w:rsidRPr="0021003E">
        <w:rPr>
          <w:rFonts w:ascii="Times New Roman" w:hAnsi="Times New Roman"/>
          <w:b/>
          <w:bCs/>
          <w:sz w:val="28"/>
          <w:szCs w:val="28"/>
        </w:rPr>
        <w:t>этножурналистики</w:t>
      </w:r>
      <w:proofErr w:type="spellEnd"/>
      <w:r w:rsidRPr="0021003E">
        <w:rPr>
          <w:rFonts w:ascii="Times New Roman" w:hAnsi="Times New Roman"/>
          <w:b/>
          <w:bCs/>
          <w:sz w:val="28"/>
          <w:szCs w:val="28"/>
        </w:rPr>
        <w:t>.</w:t>
      </w:r>
    </w:p>
    <w:p w14:paraId="756D517B" w14:textId="2AA63AD8" w:rsidR="007D4505" w:rsidRDefault="0021003E" w:rsidP="0021003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21003E">
        <w:rPr>
          <w:rFonts w:ascii="Times New Roman" w:hAnsi="Times New Roman"/>
          <w:b/>
          <w:bCs/>
          <w:sz w:val="28"/>
          <w:szCs w:val="28"/>
        </w:rPr>
        <w:t>Этножурналистика</w:t>
      </w:r>
      <w:proofErr w:type="spellEnd"/>
      <w:r w:rsidRPr="0021003E">
        <w:rPr>
          <w:rFonts w:ascii="Times New Roman" w:hAnsi="Times New Roman"/>
          <w:b/>
          <w:bCs/>
          <w:sz w:val="28"/>
          <w:szCs w:val="28"/>
        </w:rPr>
        <w:t xml:space="preserve"> и этническая журналистика: вопросы </w:t>
      </w:r>
      <w:proofErr w:type="spellStart"/>
      <w:r w:rsidRPr="0021003E">
        <w:rPr>
          <w:rFonts w:ascii="Times New Roman" w:hAnsi="Times New Roman"/>
          <w:b/>
          <w:bCs/>
          <w:sz w:val="28"/>
          <w:szCs w:val="28"/>
        </w:rPr>
        <w:t>дифференциаци</w:t>
      </w:r>
      <w:r w:rsidR="00E26360">
        <w:rPr>
          <w:rFonts w:ascii="Times New Roman" w:hAnsi="Times New Roman"/>
          <w:b/>
          <w:bCs/>
          <w:sz w:val="28"/>
          <w:szCs w:val="28"/>
        </w:rPr>
        <w:t>ации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14:paraId="012C968D" w14:textId="269842D1" w:rsidR="0021003E" w:rsidRDefault="0021003E" w:rsidP="0021003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49BDBAB" w14:textId="4BBB91D7" w:rsidR="0057382E" w:rsidRDefault="0057382E" w:rsidP="002100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Онлайн-курс представлен несколькими компонентами: </w:t>
      </w:r>
      <w:proofErr w:type="spellStart"/>
      <w:r>
        <w:rPr>
          <w:rFonts w:ascii="Times New Roman" w:hAnsi="Times New Roman"/>
          <w:sz w:val="28"/>
          <w:szCs w:val="28"/>
        </w:rPr>
        <w:t>видеолекция</w:t>
      </w:r>
      <w:proofErr w:type="spellEnd"/>
      <w:r>
        <w:rPr>
          <w:rFonts w:ascii="Times New Roman" w:hAnsi="Times New Roman"/>
          <w:sz w:val="28"/>
          <w:szCs w:val="28"/>
        </w:rPr>
        <w:t>, конспект лекции, презентация, литература</w:t>
      </w:r>
      <w:r w:rsidR="00E26360">
        <w:rPr>
          <w:rFonts w:ascii="Times New Roman" w:hAnsi="Times New Roman"/>
          <w:sz w:val="28"/>
          <w:szCs w:val="28"/>
        </w:rPr>
        <w:t xml:space="preserve"> (хрестоматия, научные статьи)</w:t>
      </w:r>
      <w:r>
        <w:rPr>
          <w:rFonts w:ascii="Times New Roman" w:hAnsi="Times New Roman"/>
          <w:sz w:val="28"/>
          <w:szCs w:val="28"/>
        </w:rPr>
        <w:t>, вопросы для самостоятельной работы</w:t>
      </w:r>
      <w:r w:rsidR="00616D0F">
        <w:rPr>
          <w:rFonts w:ascii="Times New Roman" w:hAnsi="Times New Roman"/>
          <w:sz w:val="28"/>
          <w:szCs w:val="28"/>
        </w:rPr>
        <w:t xml:space="preserve">. В </w:t>
      </w:r>
      <w:proofErr w:type="spellStart"/>
      <w:r w:rsidR="00616D0F">
        <w:rPr>
          <w:rFonts w:ascii="Times New Roman" w:hAnsi="Times New Roman"/>
          <w:sz w:val="28"/>
          <w:szCs w:val="28"/>
        </w:rPr>
        <w:t>видеолекции</w:t>
      </w:r>
      <w:proofErr w:type="spellEnd"/>
      <w:r w:rsidR="00616D0F">
        <w:rPr>
          <w:rFonts w:ascii="Times New Roman" w:hAnsi="Times New Roman"/>
          <w:sz w:val="28"/>
          <w:szCs w:val="28"/>
        </w:rPr>
        <w:t xml:space="preserve"> пре</w:t>
      </w:r>
      <w:r w:rsidR="00935CC9">
        <w:rPr>
          <w:rFonts w:ascii="Times New Roman" w:hAnsi="Times New Roman"/>
          <w:sz w:val="28"/>
          <w:szCs w:val="28"/>
        </w:rPr>
        <w:t>д</w:t>
      </w:r>
      <w:r w:rsidR="00616D0F">
        <w:rPr>
          <w:rFonts w:ascii="Times New Roman" w:hAnsi="Times New Roman"/>
          <w:sz w:val="28"/>
          <w:szCs w:val="28"/>
        </w:rPr>
        <w:t xml:space="preserve">ставлена преимущественно аудиальная информация, сопровождающаяся текстом или визуальным рядом, иллюстрирующим содержание. В конспекте прописаны основные термины, ключевые положения темы, фамилии и подходы </w:t>
      </w:r>
      <w:proofErr w:type="spellStart"/>
      <w:r w:rsidR="00616D0F">
        <w:rPr>
          <w:rFonts w:ascii="Times New Roman" w:hAnsi="Times New Roman"/>
          <w:sz w:val="28"/>
          <w:szCs w:val="28"/>
        </w:rPr>
        <w:t>медиаисследователей</w:t>
      </w:r>
      <w:proofErr w:type="spellEnd"/>
      <w:r w:rsidR="00616D0F">
        <w:rPr>
          <w:rFonts w:ascii="Times New Roman" w:hAnsi="Times New Roman"/>
          <w:sz w:val="28"/>
          <w:szCs w:val="28"/>
        </w:rPr>
        <w:t xml:space="preserve">; презентация конкретизирует предшествующий материал, в ней большое количество примеров с ссылками на средства массовой информации. Изучение литературы позволит глубже погрузиться с материал о специфике этнической и </w:t>
      </w:r>
      <w:proofErr w:type="spellStart"/>
      <w:r w:rsidR="00616D0F">
        <w:rPr>
          <w:rFonts w:ascii="Times New Roman" w:hAnsi="Times New Roman"/>
          <w:sz w:val="28"/>
          <w:szCs w:val="28"/>
        </w:rPr>
        <w:t>этножурналистике</w:t>
      </w:r>
      <w:proofErr w:type="spellEnd"/>
      <w:r w:rsidR="00616D0F">
        <w:rPr>
          <w:rFonts w:ascii="Times New Roman" w:hAnsi="Times New Roman"/>
          <w:sz w:val="28"/>
          <w:szCs w:val="28"/>
        </w:rPr>
        <w:t xml:space="preserve">. Вопросы соответствуют тому теоретическому материалу, который был </w:t>
      </w:r>
      <w:r w:rsidR="00971C14">
        <w:rPr>
          <w:rFonts w:ascii="Times New Roman" w:hAnsi="Times New Roman"/>
          <w:sz w:val="28"/>
          <w:szCs w:val="28"/>
        </w:rPr>
        <w:t xml:space="preserve">изучен вами ранее. </w:t>
      </w:r>
    </w:p>
    <w:p w14:paraId="731180C2" w14:textId="0024F371" w:rsidR="00D23186" w:rsidRDefault="00DD1A7B" w:rsidP="002100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Ознакомьтесь с содержанием </w:t>
      </w:r>
      <w:proofErr w:type="spellStart"/>
      <w:r>
        <w:rPr>
          <w:rFonts w:ascii="Times New Roman" w:hAnsi="Times New Roman"/>
          <w:sz w:val="28"/>
          <w:szCs w:val="28"/>
        </w:rPr>
        <w:t>видеолекции</w:t>
      </w:r>
      <w:proofErr w:type="spellEnd"/>
      <w:r>
        <w:rPr>
          <w:rFonts w:ascii="Times New Roman" w:hAnsi="Times New Roman"/>
          <w:sz w:val="28"/>
          <w:szCs w:val="28"/>
        </w:rPr>
        <w:t>, зафиксируйте определения понятий «Этническая журналистика» и «</w:t>
      </w:r>
      <w:proofErr w:type="spellStart"/>
      <w:r>
        <w:rPr>
          <w:rFonts w:ascii="Times New Roman" w:hAnsi="Times New Roman"/>
          <w:sz w:val="28"/>
          <w:szCs w:val="28"/>
        </w:rPr>
        <w:t>этножурналистика</w:t>
      </w:r>
      <w:proofErr w:type="spellEnd"/>
      <w:r>
        <w:rPr>
          <w:rFonts w:ascii="Times New Roman" w:hAnsi="Times New Roman"/>
          <w:sz w:val="28"/>
          <w:szCs w:val="28"/>
        </w:rPr>
        <w:t xml:space="preserve">». </w:t>
      </w:r>
      <w:r w:rsidR="00F2574C">
        <w:rPr>
          <w:rFonts w:ascii="Times New Roman" w:hAnsi="Times New Roman"/>
          <w:sz w:val="28"/>
          <w:szCs w:val="28"/>
        </w:rPr>
        <w:t xml:space="preserve">Обратите внимание на функции </w:t>
      </w:r>
      <w:proofErr w:type="spellStart"/>
      <w:r w:rsidR="00F2574C">
        <w:rPr>
          <w:rFonts w:ascii="Times New Roman" w:hAnsi="Times New Roman"/>
          <w:sz w:val="28"/>
          <w:szCs w:val="28"/>
        </w:rPr>
        <w:t>этножурналистики</w:t>
      </w:r>
      <w:proofErr w:type="spellEnd"/>
      <w:r w:rsidR="00F2574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Запомните фамилии </w:t>
      </w:r>
      <w:proofErr w:type="spellStart"/>
      <w:r>
        <w:rPr>
          <w:rFonts w:ascii="Times New Roman" w:hAnsi="Times New Roman"/>
          <w:sz w:val="28"/>
          <w:szCs w:val="28"/>
        </w:rPr>
        <w:t>медиаисследователей</w:t>
      </w:r>
      <w:proofErr w:type="spellEnd"/>
      <w:r>
        <w:rPr>
          <w:rFonts w:ascii="Times New Roman" w:hAnsi="Times New Roman"/>
          <w:sz w:val="28"/>
          <w:szCs w:val="28"/>
        </w:rPr>
        <w:t xml:space="preserve">, являющихся авторами подходов к осмыслению этих направлений, названия изданий, представляющих этническую и </w:t>
      </w:r>
      <w:proofErr w:type="spellStart"/>
      <w:r>
        <w:rPr>
          <w:rFonts w:ascii="Times New Roman" w:hAnsi="Times New Roman"/>
          <w:sz w:val="28"/>
          <w:szCs w:val="28"/>
        </w:rPr>
        <w:t>этножурналистику</w:t>
      </w:r>
      <w:proofErr w:type="spellEnd"/>
      <w:r>
        <w:rPr>
          <w:rFonts w:ascii="Times New Roman" w:hAnsi="Times New Roman"/>
          <w:sz w:val="28"/>
          <w:szCs w:val="28"/>
        </w:rPr>
        <w:t xml:space="preserve">. Закрепите полученные знания изучением конспекта лекции и презентации, в которой представлены, как основные понятия, так и примеры из средств массовой информации. </w:t>
      </w:r>
    </w:p>
    <w:p w14:paraId="3A480A1E" w14:textId="02423CAF" w:rsidR="0021003E" w:rsidRDefault="00E71CCD" w:rsidP="002100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более детального изучения материалов СМИ рекомендуется прочитать прилагаемые к курсу издания или конкретные </w:t>
      </w:r>
      <w:r w:rsidR="009658F9">
        <w:rPr>
          <w:rFonts w:ascii="Times New Roman" w:hAnsi="Times New Roman"/>
          <w:sz w:val="28"/>
          <w:szCs w:val="28"/>
        </w:rPr>
        <w:t xml:space="preserve">материалы, опубликованные в хрестоматии. Книга представляет собой сборник публикаций, первоисточником которых являются газеты, журналы, специализированные интернет-ресурсы. Все материалы представляют </w:t>
      </w:r>
      <w:r w:rsidR="00F2574C">
        <w:rPr>
          <w:rFonts w:ascii="Times New Roman" w:hAnsi="Times New Roman"/>
          <w:sz w:val="28"/>
          <w:szCs w:val="28"/>
        </w:rPr>
        <w:t xml:space="preserve">направление </w:t>
      </w:r>
      <w:proofErr w:type="spellStart"/>
      <w:r w:rsidR="009658F9">
        <w:rPr>
          <w:rFonts w:ascii="Times New Roman" w:hAnsi="Times New Roman"/>
          <w:sz w:val="28"/>
          <w:szCs w:val="28"/>
        </w:rPr>
        <w:t>этножурналистик</w:t>
      </w:r>
      <w:r w:rsidR="00F2574C">
        <w:rPr>
          <w:rFonts w:ascii="Times New Roman" w:hAnsi="Times New Roman"/>
          <w:sz w:val="28"/>
          <w:szCs w:val="28"/>
        </w:rPr>
        <w:t>и</w:t>
      </w:r>
      <w:proofErr w:type="spellEnd"/>
      <w:r w:rsidR="009658F9">
        <w:rPr>
          <w:rFonts w:ascii="Times New Roman" w:hAnsi="Times New Roman"/>
          <w:sz w:val="28"/>
          <w:szCs w:val="28"/>
        </w:rPr>
        <w:t xml:space="preserve">. </w:t>
      </w:r>
    </w:p>
    <w:p w14:paraId="23B7AA9E" w14:textId="7C532F37" w:rsidR="009658F9" w:rsidRDefault="009658F9" w:rsidP="002100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Рекомендуется рассмотреть прилагаемую литературу</w:t>
      </w:r>
      <w:r w:rsidR="0016181E">
        <w:rPr>
          <w:rFonts w:ascii="Times New Roman" w:hAnsi="Times New Roman"/>
          <w:sz w:val="28"/>
          <w:szCs w:val="28"/>
        </w:rPr>
        <w:t>: более подробно познакомиться</w:t>
      </w:r>
      <w:r w:rsidR="006A2BBA">
        <w:rPr>
          <w:rFonts w:ascii="Times New Roman" w:hAnsi="Times New Roman"/>
          <w:sz w:val="28"/>
          <w:szCs w:val="28"/>
        </w:rPr>
        <w:t xml:space="preserve"> с подходом И.Н. Блохина. </w:t>
      </w:r>
    </w:p>
    <w:p w14:paraId="1E473995" w14:textId="744B4498" w:rsidR="00D23186" w:rsidRPr="00D23186" w:rsidRDefault="00D23186" w:rsidP="002100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3186">
        <w:rPr>
          <w:rFonts w:ascii="Times New Roman" w:hAnsi="Times New Roman"/>
          <w:sz w:val="28"/>
          <w:szCs w:val="28"/>
        </w:rPr>
        <w:t xml:space="preserve">Составить план-конспект своего выступления. Продумать примеры с целью обеспечения тесной связи изучаемой теории с </w:t>
      </w:r>
      <w:r w:rsidR="00F2574C">
        <w:rPr>
          <w:rFonts w:ascii="Times New Roman" w:hAnsi="Times New Roman"/>
          <w:sz w:val="28"/>
          <w:szCs w:val="28"/>
        </w:rPr>
        <w:t>контентом средств массовой информации</w:t>
      </w:r>
      <w:r w:rsidRPr="00D23186">
        <w:rPr>
          <w:rFonts w:ascii="Times New Roman" w:hAnsi="Times New Roman"/>
          <w:sz w:val="28"/>
          <w:szCs w:val="28"/>
        </w:rPr>
        <w:t>. Своевременное и качественное выполнение самостоятельной работы базируется на соблюдении настоящих рекомендаций и изучении рекомендованной литературы.</w:t>
      </w:r>
    </w:p>
    <w:p w14:paraId="5772B6BA" w14:textId="77777777" w:rsidR="00D23186" w:rsidRPr="00D23186" w:rsidRDefault="00D23186" w:rsidP="00D231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23186">
        <w:rPr>
          <w:rFonts w:ascii="Times New Roman" w:eastAsia="Times New Roman" w:hAnsi="Times New Roman"/>
          <w:sz w:val="28"/>
          <w:szCs w:val="28"/>
          <w:lang w:eastAsia="ar-SA"/>
        </w:rPr>
        <w:t xml:space="preserve">Студенту рекомендуется следующая схема подготовки к семинарскому занятию: </w:t>
      </w:r>
    </w:p>
    <w:p w14:paraId="66D8E798" w14:textId="503215F5" w:rsidR="00D23186" w:rsidRPr="00D23186" w:rsidRDefault="00D23186" w:rsidP="00D231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23186">
        <w:rPr>
          <w:rFonts w:ascii="Times New Roman" w:eastAsia="Times New Roman" w:hAnsi="Times New Roman"/>
          <w:sz w:val="28"/>
          <w:szCs w:val="28"/>
          <w:lang w:eastAsia="ar-SA"/>
        </w:rPr>
        <w:t>1. Проработать конспект лекци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Pr="00D23186">
        <w:rPr>
          <w:rFonts w:ascii="Times New Roman" w:eastAsia="Times New Roman" w:hAnsi="Times New Roman"/>
          <w:sz w:val="28"/>
          <w:szCs w:val="28"/>
          <w:lang w:eastAsia="ar-SA"/>
        </w:rPr>
        <w:t xml:space="preserve">; </w:t>
      </w:r>
    </w:p>
    <w:p w14:paraId="2A398CE2" w14:textId="77777777" w:rsidR="00D23186" w:rsidRPr="00D23186" w:rsidRDefault="00D23186" w:rsidP="00D231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23186">
        <w:rPr>
          <w:rFonts w:ascii="Times New Roman" w:eastAsia="Times New Roman" w:hAnsi="Times New Roman"/>
          <w:sz w:val="28"/>
          <w:szCs w:val="28"/>
          <w:lang w:eastAsia="ar-SA"/>
        </w:rPr>
        <w:t xml:space="preserve">2. Прочитать основную и дополнительную литературу, рекомендованную по изучаемому разделу; </w:t>
      </w:r>
    </w:p>
    <w:p w14:paraId="1DEE3BA4" w14:textId="6DC62470" w:rsidR="00D23186" w:rsidRPr="00D23186" w:rsidRDefault="00D23186" w:rsidP="00D231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3186">
        <w:rPr>
          <w:rFonts w:ascii="Times New Roman" w:eastAsia="Times New Roman" w:hAnsi="Times New Roman"/>
          <w:sz w:val="28"/>
          <w:szCs w:val="28"/>
          <w:lang w:eastAsia="ar-SA"/>
        </w:rPr>
        <w:t>3. Ответить на вопросы плана семинарского занятия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sectPr w:rsidR="00D23186" w:rsidRPr="00D23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03E"/>
    <w:rsid w:val="0016181E"/>
    <w:rsid w:val="0021003E"/>
    <w:rsid w:val="0057382E"/>
    <w:rsid w:val="00616D0F"/>
    <w:rsid w:val="006A2BBA"/>
    <w:rsid w:val="007D4505"/>
    <w:rsid w:val="008E5E66"/>
    <w:rsid w:val="00935CC9"/>
    <w:rsid w:val="009658F9"/>
    <w:rsid w:val="00971C14"/>
    <w:rsid w:val="00D23186"/>
    <w:rsid w:val="00DD1A7B"/>
    <w:rsid w:val="00E26360"/>
    <w:rsid w:val="00E71CCD"/>
    <w:rsid w:val="00F2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377BC"/>
  <w15:chartTrackingRefBased/>
  <w15:docId w15:val="{3B7BF70E-C3B6-417A-A65A-E73B9D557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0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reva.ek@mail.ru</dc:creator>
  <cp:keywords/>
  <dc:description/>
  <cp:lastModifiedBy>reva.ek@mail.ru</cp:lastModifiedBy>
  <cp:revision>2</cp:revision>
  <dcterms:created xsi:type="dcterms:W3CDTF">2021-11-19T13:29:00Z</dcterms:created>
  <dcterms:modified xsi:type="dcterms:W3CDTF">2021-11-19T13:29:00Z</dcterms:modified>
</cp:coreProperties>
</file>