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63140" w14:textId="6F6D1608" w:rsidR="00AB6E4B" w:rsidRPr="00551B82" w:rsidRDefault="00551B82" w:rsidP="00551B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B82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46F3221F" w14:textId="7870EAC8" w:rsidR="00551B82" w:rsidRDefault="00551B82" w:rsidP="00551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EBED99" w14:textId="083415DC" w:rsidR="00551B82" w:rsidRDefault="00551B82" w:rsidP="00551B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Зорин В.Ю. Гражданский мир и межэтническое согласие в многонациональном мире </w:t>
      </w:r>
      <w:hyperlink r:id="rId5" w:history="1">
        <w:r w:rsidRPr="008E6C20">
          <w:rPr>
            <w:rStyle w:val="a4"/>
            <w:rFonts w:ascii="Times New Roman" w:hAnsi="Times New Roman" w:cs="Times New Roman"/>
            <w:sz w:val="28"/>
            <w:szCs w:val="28"/>
          </w:rPr>
          <w:t>https://cyberleninka.ru/article/n/grazhdanskiy-mir-i-mezhetnicheskoe-soglasie-v-mnogonatsionalnom-gosudarstve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754B7" w14:textId="2049E0EC" w:rsidR="00551B82" w:rsidRDefault="00551B82" w:rsidP="00551B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Тишков В.А. </w:t>
      </w:r>
      <w:r w:rsidR="00AE646F">
        <w:rPr>
          <w:rFonts w:ascii="Times New Roman" w:hAnsi="Times New Roman" w:cs="Times New Roman"/>
          <w:sz w:val="28"/>
          <w:szCs w:val="28"/>
        </w:rPr>
        <w:t xml:space="preserve">Единство в многообразии. – Оренбург, 2011. </w:t>
      </w:r>
      <w:hyperlink r:id="rId6" w:history="1">
        <w:r w:rsidR="00AE646F" w:rsidRPr="008E6C20">
          <w:rPr>
            <w:rStyle w:val="a4"/>
            <w:rFonts w:ascii="Times New Roman" w:hAnsi="Times New Roman" w:cs="Times New Roman"/>
            <w:sz w:val="28"/>
            <w:szCs w:val="28"/>
          </w:rPr>
          <w:t>http://www.valerytishkov.ru/cntnt/publikacii3/knigi/edinstvo_v.html</w:t>
        </w:r>
      </w:hyperlink>
    </w:p>
    <w:p w14:paraId="4E0A459C" w14:textId="6902FE97" w:rsidR="00AE646F" w:rsidRDefault="00AE646F" w:rsidP="00551B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Антропология медиа </w:t>
      </w:r>
      <w:r w:rsidRPr="00AE646F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под ред. В.К. Мальковой, В.А. </w:t>
      </w:r>
      <w:r w:rsidR="00EF31BE">
        <w:rPr>
          <w:rFonts w:ascii="Times New Roman" w:hAnsi="Times New Roman" w:cs="Times New Roman"/>
          <w:sz w:val="28"/>
          <w:szCs w:val="28"/>
        </w:rPr>
        <w:t xml:space="preserve">Тишкова. – М., 2016 </w:t>
      </w:r>
      <w:hyperlink r:id="rId7" w:history="1">
        <w:r w:rsidR="00EF31BE" w:rsidRPr="008E6C20">
          <w:rPr>
            <w:rStyle w:val="a4"/>
            <w:rFonts w:ascii="Times New Roman" w:hAnsi="Times New Roman" w:cs="Times New Roman"/>
            <w:sz w:val="28"/>
            <w:szCs w:val="28"/>
          </w:rPr>
          <w:t>http://www.valerytishkov.ru/cntnt/publikacii3/knigi/edinstvo_v.html</w:t>
        </w:r>
      </w:hyperlink>
      <w:r w:rsidR="00EF31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EDD35A" w14:textId="35EFFA2D" w:rsidR="00EF31BE" w:rsidRDefault="00EF31BE" w:rsidP="00551B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 государственной национальной политики РФ на период до 2025 года</w:t>
      </w:r>
    </w:p>
    <w:p w14:paraId="525D5F52" w14:textId="04346BFA" w:rsidR="00EF31BE" w:rsidRPr="00551B82" w:rsidRDefault="00EF31BE" w:rsidP="00551B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Межнациональные отношения в современной России: новации политики и управления </w:t>
      </w:r>
      <w:hyperlink r:id="rId8" w:history="1">
        <w:r w:rsidRPr="008E6C20">
          <w:rPr>
            <w:rStyle w:val="a4"/>
            <w:rFonts w:ascii="Times New Roman" w:hAnsi="Times New Roman" w:cs="Times New Roman"/>
            <w:sz w:val="28"/>
            <w:szCs w:val="28"/>
          </w:rPr>
          <w:t>https://cyberleninka.ru/article/n/mezhnatsionalnye-otnosheniya-v-sovremennoy-rossii-innovatsii-politiki-i-upravleniya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31BE" w:rsidRPr="00551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10870"/>
    <w:multiLevelType w:val="hybridMultilevel"/>
    <w:tmpl w:val="64FED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82"/>
    <w:rsid w:val="00551B82"/>
    <w:rsid w:val="00AB6E4B"/>
    <w:rsid w:val="00AE646F"/>
    <w:rsid w:val="00E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1179"/>
  <w15:chartTrackingRefBased/>
  <w15:docId w15:val="{B044D19B-8B40-4AA9-A80A-74E6BF32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B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1B8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51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mezhnatsionalnye-otnosheniya-v-sovremennoy-rossii-innovatsii-politiki-i-upravlen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alerytishkov.ru/cntnt/publikacii3/knigi/edinstvo_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lerytishkov.ru/cntnt/publikacii3/knigi/edinstvo_v.html" TargetMode="External"/><Relationship Id="rId5" Type="http://schemas.openxmlformats.org/officeDocument/2006/relationships/hyperlink" Target="https://cyberleninka.ru/article/n/grazhdanskiy-mir-i-mezhetnicheskoe-soglasie-v-mnogonatsionalnom-gosudarstv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1</cp:revision>
  <dcterms:created xsi:type="dcterms:W3CDTF">2021-11-20T17:58:00Z</dcterms:created>
  <dcterms:modified xsi:type="dcterms:W3CDTF">2021-11-20T18:12:00Z</dcterms:modified>
</cp:coreProperties>
</file>